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D69" w:rsidRDefault="008D666A">
      <w:pPr>
        <w:rPr>
          <w:sz w:val="32"/>
          <w:szCs w:val="32"/>
        </w:rPr>
      </w:pPr>
      <w:r w:rsidRPr="008D666A">
        <w:rPr>
          <w:noProof/>
          <w:sz w:val="32"/>
          <w:szCs w:val="32"/>
          <w:lang w:eastAsia="nl-NL"/>
        </w:rPr>
        <w:drawing>
          <wp:anchor distT="0" distB="0" distL="114300" distR="114300" simplePos="0" relativeHeight="251658240" behindDoc="0" locked="0" layoutInCell="1" allowOverlap="1">
            <wp:simplePos x="0" y="0"/>
            <wp:positionH relativeFrom="column">
              <wp:posOffset>4386580</wp:posOffset>
            </wp:positionH>
            <wp:positionV relativeFrom="paragraph">
              <wp:posOffset>0</wp:posOffset>
            </wp:positionV>
            <wp:extent cx="1752600" cy="2341880"/>
            <wp:effectExtent l="0" t="0" r="0" b="1270"/>
            <wp:wrapThrough wrapText="bothSides">
              <wp:wrapPolygon edited="0">
                <wp:start x="0" y="0"/>
                <wp:lineTo x="0" y="21436"/>
                <wp:lineTo x="21365" y="21436"/>
                <wp:lineTo x="21365" y="0"/>
                <wp:lineTo x="0" y="0"/>
              </wp:wrapPolygon>
            </wp:wrapThrough>
            <wp:docPr id="1" name="Afbeelding 1" descr="D:\Oude stick\IKC de Wieken\Logo IKC\MolenIKCDeW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de stick\IKC de Wieken\Logo IKC\MolenIKCDeWiek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23418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5448" w:rsidRPr="00045448">
        <w:rPr>
          <w:sz w:val="32"/>
          <w:szCs w:val="32"/>
        </w:rPr>
        <w:t>Jaarplan IKC de Wieken 2021/2022</w:t>
      </w:r>
    </w:p>
    <w:p w:rsidR="00045448" w:rsidRDefault="00045448" w:rsidP="00045448">
      <w:pPr>
        <w:pStyle w:val="Geenafstand"/>
      </w:pPr>
      <w:r>
        <w:t>Dit is het jaarplan van IKC de Wieken. De doelen die we dit schooljaar willen realiseren staan hierin beschreven. Deze doelen vloeien voort uit het strategisch beleid van Joseph en IKC plan 2020-2024 waarin de vier strategische doelen voor de komende jaren benoemd zijn:</w:t>
      </w:r>
    </w:p>
    <w:p w:rsidR="00045448" w:rsidRDefault="00045448" w:rsidP="00045448">
      <w:pPr>
        <w:pStyle w:val="Geenafstand"/>
      </w:pPr>
      <w:r>
        <w:t xml:space="preserve">1.Dalton pijlers verder uitdiepen  </w:t>
      </w:r>
    </w:p>
    <w:p w:rsidR="00045448" w:rsidRDefault="00045448" w:rsidP="00045448">
      <w:pPr>
        <w:pStyle w:val="Geenafstand"/>
      </w:pPr>
      <w:r>
        <w:t xml:space="preserve">2.Onderzoeken schooltijden </w:t>
      </w:r>
    </w:p>
    <w:p w:rsidR="00045448" w:rsidRDefault="00045448" w:rsidP="00045448">
      <w:pPr>
        <w:pStyle w:val="Geenafstand"/>
      </w:pPr>
      <w:r>
        <w:t>3.Bewegend leren structureel een plek geven in het onderwijs op de Wieken</w:t>
      </w:r>
    </w:p>
    <w:p w:rsidR="00045448" w:rsidRDefault="00045448" w:rsidP="00045448">
      <w:pPr>
        <w:pStyle w:val="Geenafstand"/>
      </w:pPr>
      <w:r>
        <w:t>4.Kritisch kijken naar ons didactisch handelen en beter afstemmen op de veranderde populatie.</w:t>
      </w:r>
    </w:p>
    <w:p w:rsidR="003D12B5" w:rsidRDefault="003D12B5" w:rsidP="00045448">
      <w:pPr>
        <w:pStyle w:val="Geenafstand"/>
      </w:pPr>
    </w:p>
    <w:p w:rsidR="00686543" w:rsidRPr="00686543" w:rsidRDefault="00686543" w:rsidP="00686543">
      <w:pPr>
        <w:pStyle w:val="Geenafstand"/>
        <w:numPr>
          <w:ilvl w:val="0"/>
          <w:numId w:val="2"/>
        </w:numPr>
        <w:rPr>
          <w:b/>
          <w:sz w:val="28"/>
          <w:szCs w:val="28"/>
        </w:rPr>
      </w:pPr>
      <w:r w:rsidRPr="00686543">
        <w:rPr>
          <w:b/>
          <w:sz w:val="28"/>
          <w:szCs w:val="28"/>
        </w:rPr>
        <w:t>Dalton pijlers verdiepen</w:t>
      </w:r>
    </w:p>
    <w:p w:rsidR="00686543" w:rsidRDefault="00686543" w:rsidP="00045448">
      <w:pPr>
        <w:pStyle w:val="Geenafstand"/>
      </w:pPr>
    </w:p>
    <w:p w:rsidR="003D12B5" w:rsidRDefault="003D12B5" w:rsidP="00045448">
      <w:pPr>
        <w:pStyle w:val="Geenafstand"/>
      </w:pPr>
      <w:r>
        <w:t xml:space="preserve">Wij zijn met het hele IKC gevisiteerd in januari 2018 en hebben het dalton certificaat voor vijf jaar toegekend gekregen. Vanuit de visitatie zijn aandachtspunten </w:t>
      </w:r>
      <w:r w:rsidR="00686543">
        <w:t>mee</w:t>
      </w:r>
      <w:r>
        <w:t>gegeven waar aan gewerkt kan worden. Deze aandachtspunten waren:</w:t>
      </w:r>
    </w:p>
    <w:p w:rsidR="003D12B5" w:rsidRDefault="003D12B5" w:rsidP="00686543">
      <w:pPr>
        <w:pStyle w:val="Geenafstand"/>
        <w:numPr>
          <w:ilvl w:val="0"/>
          <w:numId w:val="3"/>
        </w:numPr>
      </w:pPr>
      <w:r>
        <w:t xml:space="preserve">Maak kinderen </w:t>
      </w:r>
      <w:r w:rsidR="00686543">
        <w:t xml:space="preserve">nog </w:t>
      </w:r>
      <w:r>
        <w:t>meer eigenaar van hun eigen leerproces</w:t>
      </w:r>
    </w:p>
    <w:p w:rsidR="003D12B5" w:rsidRDefault="00686543" w:rsidP="00686543">
      <w:pPr>
        <w:pStyle w:val="Geenafstand"/>
        <w:numPr>
          <w:ilvl w:val="0"/>
          <w:numId w:val="3"/>
        </w:numPr>
      </w:pPr>
      <w:r>
        <w:t>G</w:t>
      </w:r>
      <w:r w:rsidR="003D12B5">
        <w:t>a van samen werken naar samenwerken</w:t>
      </w:r>
    </w:p>
    <w:p w:rsidR="003D12B5" w:rsidRDefault="003D12B5" w:rsidP="00045448">
      <w:pPr>
        <w:pStyle w:val="Geenafstand"/>
      </w:pPr>
      <w:r>
        <w:t>De afgelopen twee jaar hebben we met het hele team een dal</w:t>
      </w:r>
      <w:r w:rsidR="00686543">
        <w:t>tonverdiepingstraject doorlopen waarin eigenaarschap, zelfstandigheid</w:t>
      </w:r>
      <w:r w:rsidR="00D86ECC">
        <w:t>, samenwerken</w:t>
      </w:r>
      <w:r w:rsidR="00686543">
        <w:t xml:space="preserve"> en reflectie zijn uitgediept.</w:t>
      </w:r>
      <w:r w:rsidR="00D42944">
        <w:t xml:space="preserve"> </w:t>
      </w:r>
    </w:p>
    <w:p w:rsidR="003D12B5" w:rsidRDefault="003D12B5" w:rsidP="00045448">
      <w:pPr>
        <w:pStyle w:val="Geenafstand"/>
      </w:pPr>
    </w:p>
    <w:p w:rsidR="00686543" w:rsidRPr="00686543" w:rsidRDefault="00686543" w:rsidP="00686543">
      <w:pPr>
        <w:pStyle w:val="Geenafstand"/>
        <w:rPr>
          <w:sz w:val="28"/>
          <w:szCs w:val="28"/>
        </w:rPr>
      </w:pPr>
    </w:p>
    <w:tbl>
      <w:tblPr>
        <w:tblStyle w:val="Tabelraster"/>
        <w:tblW w:w="0" w:type="auto"/>
        <w:tblLook w:val="04A0" w:firstRow="1" w:lastRow="0" w:firstColumn="1" w:lastColumn="0" w:noHBand="0" w:noVBand="1"/>
      </w:tblPr>
      <w:tblGrid>
        <w:gridCol w:w="2265"/>
        <w:gridCol w:w="2265"/>
        <w:gridCol w:w="2266"/>
        <w:gridCol w:w="2266"/>
      </w:tblGrid>
      <w:tr w:rsidR="003D12B5" w:rsidTr="003D12B5">
        <w:tc>
          <w:tcPr>
            <w:tcW w:w="2265" w:type="dxa"/>
            <w:shd w:val="clear" w:color="auto" w:fill="0070C0"/>
          </w:tcPr>
          <w:p w:rsidR="003D12B5" w:rsidRPr="003D12B5" w:rsidRDefault="003D12B5" w:rsidP="003D12B5">
            <w:pPr>
              <w:pStyle w:val="Geenafstand"/>
              <w:jc w:val="center"/>
              <w:rPr>
                <w:b/>
              </w:rPr>
            </w:pPr>
            <w:r w:rsidRPr="003D12B5">
              <w:rPr>
                <w:b/>
              </w:rPr>
              <w:t>Doel</w:t>
            </w:r>
          </w:p>
          <w:p w:rsidR="003D12B5" w:rsidRPr="003D12B5" w:rsidRDefault="003D12B5" w:rsidP="003D12B5">
            <w:pPr>
              <w:pStyle w:val="Geenafstand"/>
              <w:jc w:val="center"/>
              <w:rPr>
                <w:b/>
              </w:rPr>
            </w:pPr>
          </w:p>
        </w:tc>
        <w:tc>
          <w:tcPr>
            <w:tcW w:w="2265" w:type="dxa"/>
            <w:shd w:val="clear" w:color="auto" w:fill="0070C0"/>
          </w:tcPr>
          <w:p w:rsidR="003D12B5" w:rsidRPr="003D12B5" w:rsidRDefault="003D12B5" w:rsidP="003D12B5">
            <w:pPr>
              <w:pStyle w:val="Geenafstand"/>
              <w:jc w:val="center"/>
              <w:rPr>
                <w:b/>
              </w:rPr>
            </w:pPr>
            <w:r w:rsidRPr="003D12B5">
              <w:rPr>
                <w:b/>
              </w:rPr>
              <w:t>actie</w:t>
            </w:r>
          </w:p>
        </w:tc>
        <w:tc>
          <w:tcPr>
            <w:tcW w:w="2266" w:type="dxa"/>
            <w:shd w:val="clear" w:color="auto" w:fill="0070C0"/>
          </w:tcPr>
          <w:p w:rsidR="003D12B5" w:rsidRPr="003D12B5" w:rsidRDefault="003D12B5" w:rsidP="003D12B5">
            <w:pPr>
              <w:pStyle w:val="Geenafstand"/>
              <w:jc w:val="center"/>
              <w:rPr>
                <w:b/>
              </w:rPr>
            </w:pPr>
            <w:r w:rsidRPr="003D12B5">
              <w:rPr>
                <w:b/>
              </w:rPr>
              <w:t>Wie</w:t>
            </w:r>
          </w:p>
        </w:tc>
        <w:tc>
          <w:tcPr>
            <w:tcW w:w="2266" w:type="dxa"/>
            <w:shd w:val="clear" w:color="auto" w:fill="0070C0"/>
          </w:tcPr>
          <w:p w:rsidR="003D12B5" w:rsidRPr="003D12B5" w:rsidRDefault="003D12B5" w:rsidP="003D12B5">
            <w:pPr>
              <w:pStyle w:val="Geenafstand"/>
              <w:jc w:val="center"/>
              <w:rPr>
                <w:b/>
              </w:rPr>
            </w:pPr>
            <w:r w:rsidRPr="003D12B5">
              <w:rPr>
                <w:b/>
              </w:rPr>
              <w:t>Wanneer klaar</w:t>
            </w:r>
          </w:p>
        </w:tc>
      </w:tr>
      <w:tr w:rsidR="003D12B5" w:rsidTr="003D12B5">
        <w:tc>
          <w:tcPr>
            <w:tcW w:w="2265" w:type="dxa"/>
          </w:tcPr>
          <w:p w:rsidR="003D12B5" w:rsidRDefault="003D12B5" w:rsidP="00045448">
            <w:pPr>
              <w:pStyle w:val="Geenafstand"/>
            </w:pPr>
            <w:r>
              <w:t>Implementatie verdiepingstraject dalton</w:t>
            </w:r>
          </w:p>
        </w:tc>
        <w:tc>
          <w:tcPr>
            <w:tcW w:w="2265" w:type="dxa"/>
          </w:tcPr>
          <w:p w:rsidR="003D12B5" w:rsidRDefault="003D12B5" w:rsidP="003D12B5">
            <w:pPr>
              <w:pStyle w:val="Geenafstand"/>
            </w:pPr>
            <w:r>
              <w:t>Dalton pijlers en gemaakte afspraken staan met regelmaat op de agenda van bouw- of teamoverleg</w:t>
            </w:r>
          </w:p>
        </w:tc>
        <w:tc>
          <w:tcPr>
            <w:tcW w:w="2266" w:type="dxa"/>
          </w:tcPr>
          <w:p w:rsidR="003D12B5" w:rsidRDefault="003D12B5" w:rsidP="00045448">
            <w:pPr>
              <w:pStyle w:val="Geenafstand"/>
            </w:pPr>
            <w:r>
              <w:t>Bouwcoördinatoren of directeur.</w:t>
            </w:r>
          </w:p>
          <w:p w:rsidR="003D12B5" w:rsidRDefault="003D12B5" w:rsidP="00045448">
            <w:pPr>
              <w:pStyle w:val="Geenafstand"/>
            </w:pPr>
            <w:r>
              <w:t>Werkgroep dalton</w:t>
            </w:r>
          </w:p>
        </w:tc>
        <w:tc>
          <w:tcPr>
            <w:tcW w:w="2266" w:type="dxa"/>
          </w:tcPr>
          <w:p w:rsidR="003D12B5" w:rsidRDefault="003D12B5" w:rsidP="00045448">
            <w:pPr>
              <w:pStyle w:val="Geenafstand"/>
            </w:pPr>
            <w:r>
              <w:t>Eind 2021-2022</w:t>
            </w:r>
          </w:p>
        </w:tc>
      </w:tr>
      <w:tr w:rsidR="003D12B5" w:rsidTr="003D12B5">
        <w:tc>
          <w:tcPr>
            <w:tcW w:w="2265" w:type="dxa"/>
          </w:tcPr>
          <w:p w:rsidR="003D12B5" w:rsidRDefault="00B560B6" w:rsidP="00045448">
            <w:pPr>
              <w:pStyle w:val="Geenafstand"/>
            </w:pPr>
            <w:r>
              <w:t>Dalton werkplan updaten</w:t>
            </w:r>
          </w:p>
          <w:p w:rsidR="00B560B6" w:rsidRDefault="00B560B6" w:rsidP="00045448">
            <w:pPr>
              <w:pStyle w:val="Geenafstand"/>
            </w:pPr>
          </w:p>
        </w:tc>
        <w:tc>
          <w:tcPr>
            <w:tcW w:w="2265" w:type="dxa"/>
          </w:tcPr>
          <w:p w:rsidR="003D12B5" w:rsidRDefault="003D12B5" w:rsidP="00045448">
            <w:pPr>
              <w:pStyle w:val="Geenafstand"/>
            </w:pPr>
            <w:r>
              <w:t>Herschrijven dalton werkplan</w:t>
            </w:r>
          </w:p>
        </w:tc>
        <w:tc>
          <w:tcPr>
            <w:tcW w:w="2266" w:type="dxa"/>
          </w:tcPr>
          <w:p w:rsidR="003D12B5" w:rsidRDefault="003D12B5" w:rsidP="00045448">
            <w:pPr>
              <w:pStyle w:val="Geenafstand"/>
            </w:pPr>
            <w:r>
              <w:t>Maaike Brouwers</w:t>
            </w:r>
            <w:r w:rsidR="00B560B6">
              <w:t xml:space="preserve"> samen met Dalton werkgroep</w:t>
            </w:r>
          </w:p>
        </w:tc>
        <w:tc>
          <w:tcPr>
            <w:tcW w:w="2266" w:type="dxa"/>
          </w:tcPr>
          <w:p w:rsidR="003D12B5" w:rsidRDefault="003D12B5" w:rsidP="00045448">
            <w:pPr>
              <w:pStyle w:val="Geenafstand"/>
            </w:pPr>
            <w:r>
              <w:t>Dec. 2021</w:t>
            </w:r>
          </w:p>
        </w:tc>
      </w:tr>
      <w:tr w:rsidR="003D12B5" w:rsidTr="003D12B5">
        <w:tc>
          <w:tcPr>
            <w:tcW w:w="2265" w:type="dxa"/>
          </w:tcPr>
          <w:p w:rsidR="003D12B5" w:rsidRDefault="003D12B5" w:rsidP="00045448">
            <w:pPr>
              <w:pStyle w:val="Geenafstand"/>
            </w:pPr>
            <w:r>
              <w:t>Dalton scholing van nieuwe teamleden</w:t>
            </w:r>
          </w:p>
        </w:tc>
        <w:tc>
          <w:tcPr>
            <w:tcW w:w="2265" w:type="dxa"/>
          </w:tcPr>
          <w:p w:rsidR="003D12B5" w:rsidRDefault="00686543" w:rsidP="00045448">
            <w:pPr>
              <w:pStyle w:val="Geenafstand"/>
            </w:pPr>
            <w:r>
              <w:t>Inventariseren en p</w:t>
            </w:r>
            <w:r w:rsidR="003D12B5">
              <w:t>lannen scholing</w:t>
            </w:r>
            <w:r w:rsidR="00B560B6">
              <w:t xml:space="preserve"> nieuwe teamleden opvang en onderwijs</w:t>
            </w:r>
          </w:p>
          <w:p w:rsidR="004C7630" w:rsidRDefault="004C7630" w:rsidP="00045448">
            <w:pPr>
              <w:pStyle w:val="Geenafstand"/>
            </w:pPr>
          </w:p>
        </w:tc>
        <w:tc>
          <w:tcPr>
            <w:tcW w:w="2266" w:type="dxa"/>
          </w:tcPr>
          <w:p w:rsidR="003D12B5" w:rsidRDefault="003D12B5" w:rsidP="00045448">
            <w:pPr>
              <w:pStyle w:val="Geenafstand"/>
            </w:pPr>
            <w:r>
              <w:t xml:space="preserve">Clustermanager KION </w:t>
            </w:r>
            <w:r w:rsidR="00686543">
              <w:t>en schoolleider</w:t>
            </w:r>
          </w:p>
        </w:tc>
        <w:tc>
          <w:tcPr>
            <w:tcW w:w="2266" w:type="dxa"/>
          </w:tcPr>
          <w:p w:rsidR="003D12B5" w:rsidRDefault="00B560B6" w:rsidP="00045448">
            <w:pPr>
              <w:pStyle w:val="Geenafstand"/>
            </w:pPr>
            <w:r>
              <w:t>Doorlopend op basis van aantal nieuwe teamleden bij opvang en onderwijs</w:t>
            </w:r>
          </w:p>
        </w:tc>
      </w:tr>
    </w:tbl>
    <w:p w:rsidR="003D12B5" w:rsidRDefault="003D12B5" w:rsidP="00045448">
      <w:pPr>
        <w:pStyle w:val="Geenafstand"/>
      </w:pPr>
    </w:p>
    <w:p w:rsidR="00686543" w:rsidRPr="00686543" w:rsidRDefault="00686543" w:rsidP="00045448">
      <w:pPr>
        <w:pStyle w:val="Geenafstand"/>
        <w:rPr>
          <w:b/>
          <w:sz w:val="32"/>
          <w:szCs w:val="32"/>
        </w:rPr>
      </w:pPr>
    </w:p>
    <w:p w:rsidR="003D12B5" w:rsidRDefault="00686543" w:rsidP="00045448">
      <w:pPr>
        <w:pStyle w:val="Geenafstand"/>
        <w:rPr>
          <w:b/>
          <w:sz w:val="32"/>
          <w:szCs w:val="32"/>
        </w:rPr>
      </w:pPr>
      <w:r>
        <w:rPr>
          <w:b/>
          <w:sz w:val="32"/>
          <w:szCs w:val="32"/>
        </w:rPr>
        <w:t xml:space="preserve">    </w:t>
      </w:r>
      <w:r w:rsidRPr="00686543">
        <w:rPr>
          <w:b/>
          <w:sz w:val="32"/>
          <w:szCs w:val="32"/>
        </w:rPr>
        <w:t>2.Schooltijden</w:t>
      </w:r>
    </w:p>
    <w:p w:rsidR="00686543" w:rsidRPr="00686543" w:rsidRDefault="00686543" w:rsidP="00045448">
      <w:pPr>
        <w:pStyle w:val="Geenafstand"/>
        <w:rPr>
          <w:sz w:val="24"/>
          <w:szCs w:val="24"/>
        </w:rPr>
      </w:pPr>
      <w:r w:rsidRPr="00686543">
        <w:rPr>
          <w:sz w:val="24"/>
          <w:szCs w:val="24"/>
        </w:rPr>
        <w:t xml:space="preserve">Afgelopen jaar </w:t>
      </w:r>
      <w:r w:rsidR="006550B3">
        <w:rPr>
          <w:sz w:val="24"/>
          <w:szCs w:val="24"/>
        </w:rPr>
        <w:t>zijn de schooltijden gepeild bij ouders. Uiteindelijk is na een zorgvuldig doorlopen proces overduidelijk naar voren gekomen dat er behoefte was aan een vorm van een continue</w:t>
      </w:r>
      <w:r w:rsidR="00B560B6">
        <w:rPr>
          <w:sz w:val="24"/>
          <w:szCs w:val="24"/>
        </w:rPr>
        <w:t xml:space="preserve"> </w:t>
      </w:r>
      <w:r w:rsidR="006550B3">
        <w:rPr>
          <w:sz w:val="24"/>
          <w:szCs w:val="24"/>
        </w:rPr>
        <w:t>rooster en is gekozen voor een 5-gelijke dagen model. Het team heeft gekozen voor een uitgestelde pauzetijd. Het hele team heeft pauze van 14.15-14.45 uur.</w:t>
      </w:r>
      <w:r w:rsidR="00B560B6">
        <w:rPr>
          <w:sz w:val="24"/>
          <w:szCs w:val="24"/>
        </w:rPr>
        <w:t xml:space="preserve"> In die tijd worden geen overlegmomenten ingepland.</w:t>
      </w:r>
    </w:p>
    <w:p w:rsidR="00045448" w:rsidRDefault="00045448" w:rsidP="00045448">
      <w:pPr>
        <w:pStyle w:val="Geenafstand"/>
      </w:pPr>
    </w:p>
    <w:p w:rsidR="00B076FA" w:rsidRDefault="00B076FA" w:rsidP="00045448">
      <w:pPr>
        <w:pStyle w:val="Geenafstand"/>
      </w:pPr>
      <w:bookmarkStart w:id="0" w:name="_GoBack"/>
      <w:bookmarkEnd w:id="0"/>
    </w:p>
    <w:tbl>
      <w:tblPr>
        <w:tblStyle w:val="Tabelraster"/>
        <w:tblW w:w="0" w:type="auto"/>
        <w:tblLook w:val="04A0" w:firstRow="1" w:lastRow="0" w:firstColumn="1" w:lastColumn="0" w:noHBand="0" w:noVBand="1"/>
      </w:tblPr>
      <w:tblGrid>
        <w:gridCol w:w="2265"/>
        <w:gridCol w:w="2265"/>
        <w:gridCol w:w="2266"/>
        <w:gridCol w:w="2266"/>
      </w:tblGrid>
      <w:tr w:rsidR="006550B3" w:rsidRPr="003D12B5" w:rsidTr="006D4A42">
        <w:tc>
          <w:tcPr>
            <w:tcW w:w="2265" w:type="dxa"/>
            <w:shd w:val="clear" w:color="auto" w:fill="0070C0"/>
          </w:tcPr>
          <w:p w:rsidR="006550B3" w:rsidRPr="003D12B5" w:rsidRDefault="006550B3" w:rsidP="006D4A42">
            <w:pPr>
              <w:pStyle w:val="Geenafstand"/>
              <w:jc w:val="center"/>
              <w:rPr>
                <w:b/>
              </w:rPr>
            </w:pPr>
            <w:r w:rsidRPr="003D12B5">
              <w:rPr>
                <w:b/>
              </w:rPr>
              <w:lastRenderedPageBreak/>
              <w:t>Doel</w:t>
            </w:r>
          </w:p>
          <w:p w:rsidR="006550B3" w:rsidRPr="003D12B5" w:rsidRDefault="006550B3" w:rsidP="006D4A42">
            <w:pPr>
              <w:pStyle w:val="Geenafstand"/>
              <w:jc w:val="center"/>
              <w:rPr>
                <w:b/>
              </w:rPr>
            </w:pPr>
          </w:p>
        </w:tc>
        <w:tc>
          <w:tcPr>
            <w:tcW w:w="2265" w:type="dxa"/>
            <w:shd w:val="clear" w:color="auto" w:fill="0070C0"/>
          </w:tcPr>
          <w:p w:rsidR="006550B3" w:rsidRPr="003D12B5" w:rsidRDefault="006550B3" w:rsidP="006D4A42">
            <w:pPr>
              <w:pStyle w:val="Geenafstand"/>
              <w:jc w:val="center"/>
              <w:rPr>
                <w:b/>
              </w:rPr>
            </w:pPr>
            <w:r w:rsidRPr="003D12B5">
              <w:rPr>
                <w:b/>
              </w:rPr>
              <w:t>actie</w:t>
            </w:r>
          </w:p>
        </w:tc>
        <w:tc>
          <w:tcPr>
            <w:tcW w:w="2266" w:type="dxa"/>
            <w:shd w:val="clear" w:color="auto" w:fill="0070C0"/>
          </w:tcPr>
          <w:p w:rsidR="006550B3" w:rsidRPr="003D12B5" w:rsidRDefault="006550B3" w:rsidP="006D4A42">
            <w:pPr>
              <w:pStyle w:val="Geenafstand"/>
              <w:jc w:val="center"/>
              <w:rPr>
                <w:b/>
              </w:rPr>
            </w:pPr>
            <w:r w:rsidRPr="003D12B5">
              <w:rPr>
                <w:b/>
              </w:rPr>
              <w:t>Wie</w:t>
            </w:r>
          </w:p>
        </w:tc>
        <w:tc>
          <w:tcPr>
            <w:tcW w:w="2266" w:type="dxa"/>
            <w:shd w:val="clear" w:color="auto" w:fill="0070C0"/>
          </w:tcPr>
          <w:p w:rsidR="006550B3" w:rsidRPr="003D12B5" w:rsidRDefault="006550B3" w:rsidP="006D4A42">
            <w:pPr>
              <w:pStyle w:val="Geenafstand"/>
              <w:jc w:val="center"/>
              <w:rPr>
                <w:b/>
              </w:rPr>
            </w:pPr>
            <w:r w:rsidRPr="003D12B5">
              <w:rPr>
                <w:b/>
              </w:rPr>
              <w:t>Wanneer klaar</w:t>
            </w:r>
          </w:p>
        </w:tc>
      </w:tr>
      <w:tr w:rsidR="006550B3" w:rsidTr="006D4A42">
        <w:tc>
          <w:tcPr>
            <w:tcW w:w="2265" w:type="dxa"/>
          </w:tcPr>
          <w:p w:rsidR="006550B3" w:rsidRDefault="00B560B6" w:rsidP="006D4A42">
            <w:pPr>
              <w:pStyle w:val="Geenafstand"/>
            </w:pPr>
            <w:r>
              <w:t>Implementatie nieuwe schooltijden</w:t>
            </w:r>
          </w:p>
        </w:tc>
        <w:tc>
          <w:tcPr>
            <w:tcW w:w="2265" w:type="dxa"/>
          </w:tcPr>
          <w:p w:rsidR="006550B3" w:rsidRDefault="00B560B6" w:rsidP="006D4A42">
            <w:pPr>
              <w:pStyle w:val="Geenafstand"/>
            </w:pPr>
            <w:r>
              <w:t>Ervaringen ophalen bij ouders, team en kinderen</w:t>
            </w:r>
          </w:p>
        </w:tc>
        <w:tc>
          <w:tcPr>
            <w:tcW w:w="2266" w:type="dxa"/>
          </w:tcPr>
          <w:p w:rsidR="006550B3" w:rsidRDefault="00B560B6" w:rsidP="006D4A42">
            <w:pPr>
              <w:pStyle w:val="Geenafstand"/>
            </w:pPr>
            <w:r>
              <w:t>Schoolleider, MR en Wiekenraad</w:t>
            </w:r>
          </w:p>
        </w:tc>
        <w:tc>
          <w:tcPr>
            <w:tcW w:w="2266" w:type="dxa"/>
          </w:tcPr>
          <w:p w:rsidR="006550B3" w:rsidRDefault="00B560B6" w:rsidP="006D4A42">
            <w:pPr>
              <w:pStyle w:val="Geenafstand"/>
            </w:pPr>
            <w:r>
              <w:t>Eind 2021-2022</w:t>
            </w:r>
          </w:p>
        </w:tc>
      </w:tr>
      <w:tr w:rsidR="006550B3" w:rsidTr="006D4A42">
        <w:tc>
          <w:tcPr>
            <w:tcW w:w="2265" w:type="dxa"/>
          </w:tcPr>
          <w:p w:rsidR="006550B3" w:rsidRDefault="006550B3" w:rsidP="006D4A42">
            <w:pPr>
              <w:pStyle w:val="Geenafstand"/>
            </w:pPr>
          </w:p>
        </w:tc>
        <w:tc>
          <w:tcPr>
            <w:tcW w:w="2265" w:type="dxa"/>
          </w:tcPr>
          <w:p w:rsidR="006550B3" w:rsidRDefault="00B560B6" w:rsidP="006D4A42">
            <w:pPr>
              <w:pStyle w:val="Geenafstand"/>
            </w:pPr>
            <w:r>
              <w:t>Evalueren pauzetijden personeel</w:t>
            </w:r>
          </w:p>
        </w:tc>
        <w:tc>
          <w:tcPr>
            <w:tcW w:w="2266" w:type="dxa"/>
          </w:tcPr>
          <w:p w:rsidR="006550B3" w:rsidRDefault="00B560B6" w:rsidP="006D4A42">
            <w:pPr>
              <w:pStyle w:val="Geenafstand"/>
            </w:pPr>
            <w:r>
              <w:t>schoolleider</w:t>
            </w:r>
          </w:p>
        </w:tc>
        <w:tc>
          <w:tcPr>
            <w:tcW w:w="2266" w:type="dxa"/>
          </w:tcPr>
          <w:p w:rsidR="006550B3" w:rsidRDefault="00B560B6" w:rsidP="006D4A42">
            <w:pPr>
              <w:pStyle w:val="Geenafstand"/>
            </w:pPr>
            <w:r>
              <w:t>Eind 2021-2022</w:t>
            </w:r>
          </w:p>
        </w:tc>
      </w:tr>
    </w:tbl>
    <w:p w:rsidR="00B560B6" w:rsidRDefault="00B560B6" w:rsidP="00045448">
      <w:pPr>
        <w:pStyle w:val="Geenafstand"/>
        <w:rPr>
          <w:b/>
          <w:sz w:val="32"/>
          <w:szCs w:val="32"/>
        </w:rPr>
      </w:pPr>
    </w:p>
    <w:p w:rsidR="004C7630" w:rsidRDefault="004C7630" w:rsidP="00045448">
      <w:pPr>
        <w:pStyle w:val="Geenafstand"/>
        <w:rPr>
          <w:b/>
          <w:sz w:val="32"/>
          <w:szCs w:val="32"/>
        </w:rPr>
      </w:pPr>
    </w:p>
    <w:p w:rsidR="00B560B6" w:rsidRDefault="00B560B6" w:rsidP="00045448">
      <w:pPr>
        <w:pStyle w:val="Geenafstand"/>
        <w:rPr>
          <w:b/>
          <w:sz w:val="32"/>
          <w:szCs w:val="32"/>
        </w:rPr>
      </w:pPr>
      <w:r w:rsidRPr="00B560B6">
        <w:rPr>
          <w:b/>
          <w:sz w:val="32"/>
          <w:szCs w:val="32"/>
        </w:rPr>
        <w:t>3.Bewegend leren krijgt structureel een plek binnen ons</w:t>
      </w:r>
      <w:r w:rsidR="001B3735">
        <w:rPr>
          <w:b/>
          <w:sz w:val="32"/>
          <w:szCs w:val="32"/>
        </w:rPr>
        <w:t xml:space="preserve"> onderwijs </w:t>
      </w:r>
    </w:p>
    <w:p w:rsidR="00B560B6" w:rsidRDefault="00B560B6" w:rsidP="00045448">
      <w:pPr>
        <w:pStyle w:val="Geenafstand"/>
        <w:rPr>
          <w:sz w:val="24"/>
          <w:szCs w:val="24"/>
        </w:rPr>
      </w:pPr>
      <w:r w:rsidRPr="00B560B6">
        <w:rPr>
          <w:sz w:val="24"/>
          <w:szCs w:val="24"/>
        </w:rPr>
        <w:t>In de route naar onze nieuwe planperiode</w:t>
      </w:r>
      <w:r>
        <w:rPr>
          <w:sz w:val="24"/>
          <w:szCs w:val="24"/>
        </w:rPr>
        <w:t xml:space="preserve"> 2020-2024 kwam overduidelijk naar voren dat zowel bij het team, ouders en leerlingen een grote behoefte bestond om het bewegend leren structureel onderdeel te laten zijn van onze opvang en onderwijs. Waarom zou leren alleen moeten plaatsvinden tussen de 4 muren van het gebouw? Komend jaar pakken we dit strategisch doel aan</w:t>
      </w:r>
      <w:r w:rsidR="004C7630">
        <w:rPr>
          <w:sz w:val="24"/>
          <w:szCs w:val="24"/>
        </w:rPr>
        <w:t>. Vanuit de middelen NPO wordt de vakleerkracht bewegingsonderwijs projectleider van de werkgroep en krijgt uitbreiding van 0.2 FTE gedurende dit schooljaar.</w:t>
      </w:r>
    </w:p>
    <w:p w:rsidR="00B560B6" w:rsidRPr="00B560B6" w:rsidRDefault="00B560B6" w:rsidP="00045448">
      <w:pPr>
        <w:pStyle w:val="Geenafstand"/>
        <w:rPr>
          <w:sz w:val="24"/>
          <w:szCs w:val="24"/>
        </w:rPr>
      </w:pPr>
    </w:p>
    <w:tbl>
      <w:tblPr>
        <w:tblStyle w:val="Tabelraster"/>
        <w:tblW w:w="0" w:type="auto"/>
        <w:tblLook w:val="04A0" w:firstRow="1" w:lastRow="0" w:firstColumn="1" w:lastColumn="0" w:noHBand="0" w:noVBand="1"/>
      </w:tblPr>
      <w:tblGrid>
        <w:gridCol w:w="2265"/>
        <w:gridCol w:w="2265"/>
        <w:gridCol w:w="2266"/>
        <w:gridCol w:w="2266"/>
      </w:tblGrid>
      <w:tr w:rsidR="00B560B6" w:rsidRPr="003D12B5" w:rsidTr="006D4A42">
        <w:tc>
          <w:tcPr>
            <w:tcW w:w="2265" w:type="dxa"/>
            <w:shd w:val="clear" w:color="auto" w:fill="0070C0"/>
          </w:tcPr>
          <w:p w:rsidR="00B560B6" w:rsidRPr="003D12B5" w:rsidRDefault="00B560B6" w:rsidP="006D4A42">
            <w:pPr>
              <w:pStyle w:val="Geenafstand"/>
              <w:jc w:val="center"/>
              <w:rPr>
                <w:b/>
              </w:rPr>
            </w:pPr>
            <w:r w:rsidRPr="003D12B5">
              <w:rPr>
                <w:b/>
              </w:rPr>
              <w:t>Doel</w:t>
            </w:r>
          </w:p>
          <w:p w:rsidR="00B560B6" w:rsidRPr="003D12B5" w:rsidRDefault="00B560B6" w:rsidP="006D4A42">
            <w:pPr>
              <w:pStyle w:val="Geenafstand"/>
              <w:jc w:val="center"/>
              <w:rPr>
                <w:b/>
              </w:rPr>
            </w:pPr>
          </w:p>
        </w:tc>
        <w:tc>
          <w:tcPr>
            <w:tcW w:w="2265" w:type="dxa"/>
            <w:shd w:val="clear" w:color="auto" w:fill="0070C0"/>
          </w:tcPr>
          <w:p w:rsidR="00B560B6" w:rsidRPr="003D12B5" w:rsidRDefault="00B560B6" w:rsidP="006D4A42">
            <w:pPr>
              <w:pStyle w:val="Geenafstand"/>
              <w:jc w:val="center"/>
              <w:rPr>
                <w:b/>
              </w:rPr>
            </w:pPr>
            <w:r w:rsidRPr="003D12B5">
              <w:rPr>
                <w:b/>
              </w:rPr>
              <w:t>actie</w:t>
            </w:r>
          </w:p>
        </w:tc>
        <w:tc>
          <w:tcPr>
            <w:tcW w:w="2266" w:type="dxa"/>
            <w:shd w:val="clear" w:color="auto" w:fill="0070C0"/>
          </w:tcPr>
          <w:p w:rsidR="00B560B6" w:rsidRPr="003D12B5" w:rsidRDefault="00B560B6" w:rsidP="006D4A42">
            <w:pPr>
              <w:pStyle w:val="Geenafstand"/>
              <w:jc w:val="center"/>
              <w:rPr>
                <w:b/>
              </w:rPr>
            </w:pPr>
            <w:r w:rsidRPr="003D12B5">
              <w:rPr>
                <w:b/>
              </w:rPr>
              <w:t>Wie</w:t>
            </w:r>
          </w:p>
        </w:tc>
        <w:tc>
          <w:tcPr>
            <w:tcW w:w="2266" w:type="dxa"/>
            <w:shd w:val="clear" w:color="auto" w:fill="0070C0"/>
          </w:tcPr>
          <w:p w:rsidR="00B560B6" w:rsidRPr="003D12B5" w:rsidRDefault="00B560B6" w:rsidP="006D4A42">
            <w:pPr>
              <w:pStyle w:val="Geenafstand"/>
              <w:jc w:val="center"/>
              <w:rPr>
                <w:b/>
              </w:rPr>
            </w:pPr>
            <w:r w:rsidRPr="003D12B5">
              <w:rPr>
                <w:b/>
              </w:rPr>
              <w:t>Wanneer klaar</w:t>
            </w:r>
          </w:p>
        </w:tc>
      </w:tr>
      <w:tr w:rsidR="00B560B6" w:rsidTr="006D4A42">
        <w:tc>
          <w:tcPr>
            <w:tcW w:w="2265" w:type="dxa"/>
          </w:tcPr>
          <w:p w:rsidR="00B560B6" w:rsidRDefault="00F73BFA" w:rsidP="006D4A42">
            <w:pPr>
              <w:pStyle w:val="Geenafstand"/>
            </w:pPr>
            <w:r>
              <w:t xml:space="preserve">Bewegend leren wordt </w:t>
            </w:r>
            <w:proofErr w:type="spellStart"/>
            <w:r>
              <w:t>sturctureel</w:t>
            </w:r>
            <w:proofErr w:type="spellEnd"/>
            <w:r w:rsidR="004C7630">
              <w:t xml:space="preserve"> onderdeel binnen onderwijs en opvang</w:t>
            </w:r>
          </w:p>
        </w:tc>
        <w:tc>
          <w:tcPr>
            <w:tcW w:w="2265" w:type="dxa"/>
          </w:tcPr>
          <w:p w:rsidR="00B560B6" w:rsidRDefault="004C7630" w:rsidP="006D4A42">
            <w:pPr>
              <w:pStyle w:val="Geenafstand"/>
            </w:pPr>
            <w:r>
              <w:t xml:space="preserve">Projectplan waarin staat hoe bewegend leren er op IKC de Wieken uitziet, welke volgordelijke stappen daarvoor nodig zijn de komende jaren. </w:t>
            </w:r>
          </w:p>
          <w:p w:rsidR="004C7630" w:rsidRDefault="004C7630" w:rsidP="006D4A42">
            <w:pPr>
              <w:pStyle w:val="Geenafstand"/>
            </w:pPr>
          </w:p>
        </w:tc>
        <w:tc>
          <w:tcPr>
            <w:tcW w:w="2266" w:type="dxa"/>
          </w:tcPr>
          <w:p w:rsidR="00B560B6" w:rsidRDefault="004C7630" w:rsidP="006D4A42">
            <w:pPr>
              <w:pStyle w:val="Geenafstand"/>
            </w:pPr>
            <w:r>
              <w:t>Tim Janssen ( projectleider bewegend leren)</w:t>
            </w:r>
          </w:p>
          <w:p w:rsidR="004C7630" w:rsidRDefault="004C7630" w:rsidP="006D4A42">
            <w:pPr>
              <w:pStyle w:val="Geenafstand"/>
            </w:pPr>
            <w:r>
              <w:t>Werkgroep bewegend leren</w:t>
            </w:r>
          </w:p>
        </w:tc>
        <w:tc>
          <w:tcPr>
            <w:tcW w:w="2266" w:type="dxa"/>
          </w:tcPr>
          <w:p w:rsidR="00B560B6" w:rsidRDefault="004C7630" w:rsidP="006D4A42">
            <w:pPr>
              <w:pStyle w:val="Geenafstand"/>
            </w:pPr>
            <w:r>
              <w:t>Eind 2021-2022</w:t>
            </w:r>
          </w:p>
        </w:tc>
      </w:tr>
    </w:tbl>
    <w:p w:rsidR="00B560B6" w:rsidRDefault="00B560B6" w:rsidP="00045448">
      <w:pPr>
        <w:pStyle w:val="Geenafstand"/>
        <w:rPr>
          <w:b/>
          <w:sz w:val="32"/>
          <w:szCs w:val="32"/>
        </w:rPr>
      </w:pPr>
    </w:p>
    <w:p w:rsidR="00B560B6" w:rsidRDefault="00B560B6" w:rsidP="00045448">
      <w:pPr>
        <w:pStyle w:val="Geenafstand"/>
        <w:rPr>
          <w:b/>
          <w:sz w:val="32"/>
          <w:szCs w:val="32"/>
        </w:rPr>
      </w:pPr>
    </w:p>
    <w:p w:rsidR="00B560B6" w:rsidRDefault="00B560B6" w:rsidP="00045448">
      <w:pPr>
        <w:pStyle w:val="Geenafstand"/>
        <w:rPr>
          <w:b/>
          <w:sz w:val="32"/>
          <w:szCs w:val="32"/>
        </w:rPr>
      </w:pPr>
      <w:r>
        <w:rPr>
          <w:b/>
          <w:sz w:val="32"/>
          <w:szCs w:val="32"/>
        </w:rPr>
        <w:t>4. Didactisch handelen is afgestemd op de veranderde doelgroep</w:t>
      </w:r>
      <w:r w:rsidR="00D42944">
        <w:rPr>
          <w:b/>
          <w:sz w:val="32"/>
          <w:szCs w:val="32"/>
        </w:rPr>
        <w:t xml:space="preserve"> van de Wieken</w:t>
      </w:r>
    </w:p>
    <w:p w:rsidR="00B560B6" w:rsidRPr="004C7630" w:rsidRDefault="004C7630" w:rsidP="00045448">
      <w:pPr>
        <w:pStyle w:val="Geenafstand"/>
        <w:rPr>
          <w:sz w:val="24"/>
          <w:szCs w:val="24"/>
        </w:rPr>
      </w:pPr>
      <w:r w:rsidRPr="004C7630">
        <w:rPr>
          <w:sz w:val="24"/>
          <w:szCs w:val="24"/>
        </w:rPr>
        <w:t>De populatie op IKC de Wieken is de afgelopen 8 jaar sterk veranderd.</w:t>
      </w:r>
      <w:r>
        <w:rPr>
          <w:sz w:val="24"/>
          <w:szCs w:val="24"/>
        </w:rPr>
        <w:t xml:space="preserve"> Dat vertaald zich ook door naar onze schoolweging en schoolspr</w:t>
      </w:r>
      <w:r w:rsidR="001B3735">
        <w:rPr>
          <w:sz w:val="24"/>
          <w:szCs w:val="24"/>
        </w:rPr>
        <w:t>eidingsgetal. Voor leerkrachten betekent dit wat voor hun didactische vaardigheden. Hoe bedien je groepen met een grote diversiteit aan niveaus? Hoe organiseer je dat goed in je groep en zorg je dat je alle niveaus goed kunt bedienen?</w:t>
      </w:r>
      <w:r>
        <w:rPr>
          <w:sz w:val="24"/>
          <w:szCs w:val="24"/>
        </w:rPr>
        <w:t xml:space="preserve"> </w:t>
      </w:r>
    </w:p>
    <w:p w:rsidR="004C7630" w:rsidRPr="004C7630" w:rsidRDefault="004C7630" w:rsidP="00045448">
      <w:pPr>
        <w:pStyle w:val="Geenafstand"/>
        <w:rPr>
          <w:b/>
          <w:sz w:val="24"/>
          <w:szCs w:val="24"/>
        </w:rPr>
      </w:pPr>
    </w:p>
    <w:tbl>
      <w:tblPr>
        <w:tblStyle w:val="Tabelraster"/>
        <w:tblW w:w="0" w:type="auto"/>
        <w:tblLook w:val="04A0" w:firstRow="1" w:lastRow="0" w:firstColumn="1" w:lastColumn="0" w:noHBand="0" w:noVBand="1"/>
      </w:tblPr>
      <w:tblGrid>
        <w:gridCol w:w="2265"/>
        <w:gridCol w:w="2265"/>
        <w:gridCol w:w="2266"/>
        <w:gridCol w:w="2266"/>
      </w:tblGrid>
      <w:tr w:rsidR="0062262A" w:rsidRPr="003D12B5" w:rsidTr="006D4A42">
        <w:tc>
          <w:tcPr>
            <w:tcW w:w="2265" w:type="dxa"/>
            <w:shd w:val="clear" w:color="auto" w:fill="0070C0"/>
          </w:tcPr>
          <w:p w:rsidR="00B560B6" w:rsidRPr="003D12B5" w:rsidRDefault="00B560B6" w:rsidP="006D4A42">
            <w:pPr>
              <w:pStyle w:val="Geenafstand"/>
              <w:jc w:val="center"/>
              <w:rPr>
                <w:b/>
              </w:rPr>
            </w:pPr>
            <w:r w:rsidRPr="003D12B5">
              <w:rPr>
                <w:b/>
              </w:rPr>
              <w:t>Doel</w:t>
            </w:r>
          </w:p>
          <w:p w:rsidR="00B560B6" w:rsidRPr="003D12B5" w:rsidRDefault="00B560B6" w:rsidP="006D4A42">
            <w:pPr>
              <w:pStyle w:val="Geenafstand"/>
              <w:jc w:val="center"/>
              <w:rPr>
                <w:b/>
              </w:rPr>
            </w:pPr>
          </w:p>
        </w:tc>
        <w:tc>
          <w:tcPr>
            <w:tcW w:w="2265" w:type="dxa"/>
            <w:shd w:val="clear" w:color="auto" w:fill="0070C0"/>
          </w:tcPr>
          <w:p w:rsidR="00B560B6" w:rsidRPr="003D12B5" w:rsidRDefault="00B560B6" w:rsidP="006D4A42">
            <w:pPr>
              <w:pStyle w:val="Geenafstand"/>
              <w:jc w:val="center"/>
              <w:rPr>
                <w:b/>
              </w:rPr>
            </w:pPr>
            <w:r w:rsidRPr="003D12B5">
              <w:rPr>
                <w:b/>
              </w:rPr>
              <w:t>actie</w:t>
            </w:r>
          </w:p>
        </w:tc>
        <w:tc>
          <w:tcPr>
            <w:tcW w:w="2266" w:type="dxa"/>
            <w:shd w:val="clear" w:color="auto" w:fill="0070C0"/>
          </w:tcPr>
          <w:p w:rsidR="00B560B6" w:rsidRPr="003D12B5" w:rsidRDefault="00B560B6" w:rsidP="006D4A42">
            <w:pPr>
              <w:pStyle w:val="Geenafstand"/>
              <w:jc w:val="center"/>
              <w:rPr>
                <w:b/>
              </w:rPr>
            </w:pPr>
            <w:r w:rsidRPr="003D12B5">
              <w:rPr>
                <w:b/>
              </w:rPr>
              <w:t>Wie</w:t>
            </w:r>
          </w:p>
        </w:tc>
        <w:tc>
          <w:tcPr>
            <w:tcW w:w="2266" w:type="dxa"/>
            <w:shd w:val="clear" w:color="auto" w:fill="0070C0"/>
          </w:tcPr>
          <w:p w:rsidR="00B560B6" w:rsidRPr="003D12B5" w:rsidRDefault="00B560B6" w:rsidP="006D4A42">
            <w:pPr>
              <w:pStyle w:val="Geenafstand"/>
              <w:jc w:val="center"/>
              <w:rPr>
                <w:b/>
              </w:rPr>
            </w:pPr>
            <w:r w:rsidRPr="003D12B5">
              <w:rPr>
                <w:b/>
              </w:rPr>
              <w:t>Wanneer klaar</w:t>
            </w:r>
          </w:p>
        </w:tc>
      </w:tr>
      <w:tr w:rsidR="0062262A" w:rsidTr="006D4A42">
        <w:tc>
          <w:tcPr>
            <w:tcW w:w="2265" w:type="dxa"/>
          </w:tcPr>
          <w:p w:rsidR="00B560B6" w:rsidRDefault="00D42944" w:rsidP="006D4A42">
            <w:pPr>
              <w:pStyle w:val="Geenafstand"/>
            </w:pPr>
            <w:r>
              <w:t>Doelgerichter werken door analyse van data en dit om te zetten naar doelen voor de groep.</w:t>
            </w:r>
          </w:p>
        </w:tc>
        <w:tc>
          <w:tcPr>
            <w:tcW w:w="2265" w:type="dxa"/>
          </w:tcPr>
          <w:p w:rsidR="00B560B6" w:rsidRDefault="00D42944" w:rsidP="00D42944">
            <w:pPr>
              <w:pStyle w:val="Geenafstand"/>
            </w:pPr>
            <w:r>
              <w:t xml:space="preserve">Op 3 studiemomenten van het team wordt hier expliciet </w:t>
            </w:r>
            <w:r w:rsidR="0062262A">
              <w:t>aan gewerkt</w:t>
            </w:r>
            <w:r w:rsidR="004C7630">
              <w:t>.</w:t>
            </w:r>
          </w:p>
        </w:tc>
        <w:tc>
          <w:tcPr>
            <w:tcW w:w="2266" w:type="dxa"/>
          </w:tcPr>
          <w:p w:rsidR="00B560B6" w:rsidRDefault="0062262A" w:rsidP="0062262A">
            <w:pPr>
              <w:pStyle w:val="Geenafstand"/>
            </w:pPr>
            <w:r>
              <w:t xml:space="preserve">Schoolleider, IB samen </w:t>
            </w:r>
            <w:r w:rsidR="00D42944">
              <w:t>met Bureau Wolters</w:t>
            </w:r>
          </w:p>
        </w:tc>
        <w:tc>
          <w:tcPr>
            <w:tcW w:w="2266" w:type="dxa"/>
          </w:tcPr>
          <w:p w:rsidR="00B560B6" w:rsidRDefault="00D42944" w:rsidP="006D4A42">
            <w:pPr>
              <w:pStyle w:val="Geenafstand"/>
            </w:pPr>
            <w:r>
              <w:t>Eind 2021-2022</w:t>
            </w:r>
          </w:p>
        </w:tc>
      </w:tr>
      <w:tr w:rsidR="0062262A" w:rsidTr="006D4A42">
        <w:tc>
          <w:tcPr>
            <w:tcW w:w="2265" w:type="dxa"/>
          </w:tcPr>
          <w:p w:rsidR="00B560B6" w:rsidRDefault="0062262A" w:rsidP="0062262A">
            <w:pPr>
              <w:pStyle w:val="Geenafstand"/>
            </w:pPr>
            <w:r>
              <w:t xml:space="preserve">Herijken doorgaande lijn technisch leesonderwijs van </w:t>
            </w:r>
            <w:r>
              <w:lastRenderedPageBreak/>
              <w:t xml:space="preserve">groep 1 t/m 8 , op basis van schoolweging en spreidingsgetal. </w:t>
            </w:r>
          </w:p>
          <w:p w:rsidR="008E1F2A" w:rsidRDefault="008E1F2A" w:rsidP="0062262A">
            <w:pPr>
              <w:pStyle w:val="Geenafstand"/>
            </w:pPr>
          </w:p>
        </w:tc>
        <w:tc>
          <w:tcPr>
            <w:tcW w:w="2265" w:type="dxa"/>
          </w:tcPr>
          <w:p w:rsidR="00B560B6" w:rsidRDefault="004C7630" w:rsidP="006D4A42">
            <w:pPr>
              <w:pStyle w:val="Geenafstand"/>
            </w:pPr>
            <w:r>
              <w:lastRenderedPageBreak/>
              <w:t xml:space="preserve">Beschrijven en betrekken team bij beschrijven </w:t>
            </w:r>
            <w:r>
              <w:lastRenderedPageBreak/>
              <w:t>doorgaande lijn technisch lezen. Twee teamleden volgende opleiding tot taalexpert en nemen dit doel mee als onderzoeksopdracht.</w:t>
            </w:r>
          </w:p>
          <w:p w:rsidR="004C7630" w:rsidRDefault="004C7630" w:rsidP="006D4A42">
            <w:pPr>
              <w:pStyle w:val="Geenafstand"/>
            </w:pPr>
          </w:p>
        </w:tc>
        <w:tc>
          <w:tcPr>
            <w:tcW w:w="2266" w:type="dxa"/>
          </w:tcPr>
          <w:p w:rsidR="0062262A" w:rsidRDefault="0062262A" w:rsidP="006D4A42">
            <w:pPr>
              <w:pStyle w:val="Geenafstand"/>
            </w:pPr>
            <w:r>
              <w:lastRenderedPageBreak/>
              <w:t>Judith Adema en Marcella Ovaa samen met werkgroep taal</w:t>
            </w:r>
          </w:p>
        </w:tc>
        <w:tc>
          <w:tcPr>
            <w:tcW w:w="2266" w:type="dxa"/>
          </w:tcPr>
          <w:p w:rsidR="00B560B6" w:rsidRDefault="0062262A" w:rsidP="006D4A42">
            <w:pPr>
              <w:pStyle w:val="Geenafstand"/>
            </w:pPr>
            <w:r>
              <w:t>Eind 2021-2022</w:t>
            </w:r>
          </w:p>
        </w:tc>
      </w:tr>
      <w:tr w:rsidR="0062262A" w:rsidTr="006D4A42">
        <w:tc>
          <w:tcPr>
            <w:tcW w:w="2265" w:type="dxa"/>
          </w:tcPr>
          <w:p w:rsidR="00B560B6" w:rsidRDefault="008E1F2A" w:rsidP="006D4A42">
            <w:pPr>
              <w:pStyle w:val="Geenafstand"/>
            </w:pPr>
            <w:r>
              <w:t xml:space="preserve">Bevorderen leesplezier en leesmotivatie </w:t>
            </w:r>
          </w:p>
        </w:tc>
        <w:tc>
          <w:tcPr>
            <w:tcW w:w="2265" w:type="dxa"/>
          </w:tcPr>
          <w:p w:rsidR="008E1F2A" w:rsidRDefault="008E1F2A" w:rsidP="006D4A42">
            <w:pPr>
              <w:pStyle w:val="Geenafstand"/>
            </w:pPr>
            <w:r>
              <w:t xml:space="preserve">Middelen OAB worden </w:t>
            </w:r>
            <w:r w:rsidR="004C7630">
              <w:t>hier voor ingezet en</w:t>
            </w:r>
            <w:r>
              <w:t xml:space="preserve"> samenwerking met Bieb wordt gezocht om ouders te betrekken en om meer diversiteit in leesboeken te krijgen(luisterboeken, stripboeken)</w:t>
            </w:r>
          </w:p>
          <w:p w:rsidR="004C7630" w:rsidRDefault="004C7630" w:rsidP="006D4A42">
            <w:pPr>
              <w:pStyle w:val="Geenafstand"/>
            </w:pPr>
          </w:p>
        </w:tc>
        <w:tc>
          <w:tcPr>
            <w:tcW w:w="2266" w:type="dxa"/>
          </w:tcPr>
          <w:p w:rsidR="00B560B6" w:rsidRDefault="008E1F2A" w:rsidP="006D4A42">
            <w:pPr>
              <w:pStyle w:val="Geenafstand"/>
            </w:pPr>
            <w:r>
              <w:t>Werkgroep taal</w:t>
            </w:r>
          </w:p>
        </w:tc>
        <w:tc>
          <w:tcPr>
            <w:tcW w:w="2266" w:type="dxa"/>
          </w:tcPr>
          <w:p w:rsidR="00B560B6" w:rsidRDefault="008E1F2A" w:rsidP="006D4A42">
            <w:pPr>
              <w:pStyle w:val="Geenafstand"/>
            </w:pPr>
            <w:r>
              <w:t>Eind 2021-2022</w:t>
            </w:r>
          </w:p>
        </w:tc>
      </w:tr>
      <w:tr w:rsidR="008E1F2A" w:rsidTr="006D4A42">
        <w:tc>
          <w:tcPr>
            <w:tcW w:w="2265" w:type="dxa"/>
          </w:tcPr>
          <w:p w:rsidR="008E1F2A" w:rsidRDefault="00F73BFA" w:rsidP="006D4A42">
            <w:pPr>
              <w:pStyle w:val="Geenafstand"/>
            </w:pPr>
            <w:r>
              <w:t xml:space="preserve">ICT ondersteuning t.b.v. onderwijs </w:t>
            </w:r>
          </w:p>
        </w:tc>
        <w:tc>
          <w:tcPr>
            <w:tcW w:w="2265" w:type="dxa"/>
          </w:tcPr>
          <w:p w:rsidR="008E1F2A" w:rsidRDefault="00F73BFA" w:rsidP="006D4A42">
            <w:pPr>
              <w:pStyle w:val="Geenafstand"/>
            </w:pPr>
            <w:r>
              <w:t>Notitie met doorgaande lijn oefenen ICT vaardigheden</w:t>
            </w:r>
            <w:r w:rsidR="004C7630">
              <w:t>.</w:t>
            </w:r>
          </w:p>
          <w:p w:rsidR="004C7630" w:rsidRDefault="004C7630" w:rsidP="006D4A42">
            <w:pPr>
              <w:pStyle w:val="Geenafstand"/>
            </w:pPr>
          </w:p>
        </w:tc>
        <w:tc>
          <w:tcPr>
            <w:tcW w:w="2266" w:type="dxa"/>
          </w:tcPr>
          <w:p w:rsidR="008E1F2A" w:rsidRDefault="00F73BFA" w:rsidP="006D4A42">
            <w:pPr>
              <w:pStyle w:val="Geenafstand"/>
            </w:pPr>
            <w:r>
              <w:t>Werkgroep ICT</w:t>
            </w:r>
          </w:p>
        </w:tc>
        <w:tc>
          <w:tcPr>
            <w:tcW w:w="2266" w:type="dxa"/>
          </w:tcPr>
          <w:p w:rsidR="008E1F2A" w:rsidRDefault="00F73BFA" w:rsidP="006D4A42">
            <w:pPr>
              <w:pStyle w:val="Geenafstand"/>
            </w:pPr>
            <w:r>
              <w:t>Eind 2021-2022</w:t>
            </w:r>
          </w:p>
        </w:tc>
      </w:tr>
      <w:tr w:rsidR="00F73BFA" w:rsidTr="006D4A42">
        <w:tc>
          <w:tcPr>
            <w:tcW w:w="2265" w:type="dxa"/>
          </w:tcPr>
          <w:p w:rsidR="00F73BFA" w:rsidRDefault="00F73BFA" w:rsidP="00F73BFA">
            <w:pPr>
              <w:pStyle w:val="Geenafstand"/>
            </w:pPr>
            <w:r>
              <w:t xml:space="preserve">Effectief gebruik office omgeving </w:t>
            </w:r>
          </w:p>
        </w:tc>
        <w:tc>
          <w:tcPr>
            <w:tcW w:w="2265" w:type="dxa"/>
          </w:tcPr>
          <w:p w:rsidR="00F73BFA" w:rsidRDefault="00F73BFA" w:rsidP="006D4A42">
            <w:pPr>
              <w:pStyle w:val="Geenafstand"/>
            </w:pPr>
            <w:r>
              <w:t>Inventariseren en organiseren scholing  gebruik office 365</w:t>
            </w:r>
            <w:r w:rsidR="004C7630">
              <w:t>.</w:t>
            </w:r>
          </w:p>
          <w:p w:rsidR="004C7630" w:rsidRDefault="004C7630" w:rsidP="006D4A42">
            <w:pPr>
              <w:pStyle w:val="Geenafstand"/>
            </w:pPr>
          </w:p>
        </w:tc>
        <w:tc>
          <w:tcPr>
            <w:tcW w:w="2266" w:type="dxa"/>
          </w:tcPr>
          <w:p w:rsidR="00F73BFA" w:rsidRDefault="00F73BFA" w:rsidP="006D4A42">
            <w:pPr>
              <w:pStyle w:val="Geenafstand"/>
            </w:pPr>
            <w:r>
              <w:t>Werkgroep ICT</w:t>
            </w:r>
          </w:p>
        </w:tc>
        <w:tc>
          <w:tcPr>
            <w:tcW w:w="2266" w:type="dxa"/>
          </w:tcPr>
          <w:p w:rsidR="00F73BFA" w:rsidRDefault="00F73BFA" w:rsidP="006D4A42">
            <w:pPr>
              <w:pStyle w:val="Geenafstand"/>
            </w:pPr>
            <w:r>
              <w:t>Dec. 2021-2022</w:t>
            </w:r>
          </w:p>
        </w:tc>
      </w:tr>
      <w:tr w:rsidR="00F73BFA" w:rsidTr="006D4A42">
        <w:tc>
          <w:tcPr>
            <w:tcW w:w="2265" w:type="dxa"/>
          </w:tcPr>
          <w:p w:rsidR="00F73BFA" w:rsidRDefault="00F73BFA" w:rsidP="00F73BFA">
            <w:pPr>
              <w:pStyle w:val="Geenafstand"/>
            </w:pPr>
            <w:r>
              <w:t>Effectief rekenonderwijs</w:t>
            </w:r>
          </w:p>
        </w:tc>
        <w:tc>
          <w:tcPr>
            <w:tcW w:w="2265" w:type="dxa"/>
          </w:tcPr>
          <w:p w:rsidR="00F73BFA" w:rsidRDefault="00F73BFA" w:rsidP="006D4A42">
            <w:pPr>
              <w:pStyle w:val="Geenafstand"/>
            </w:pPr>
            <w:r>
              <w:t>Uitwerken doorgaande lijn basisbewerkingen voor groep 1 t/m 8</w:t>
            </w:r>
            <w:r w:rsidR="004C7630">
              <w:t>.</w:t>
            </w:r>
          </w:p>
          <w:p w:rsidR="004C7630" w:rsidRDefault="004C7630" w:rsidP="006D4A42">
            <w:pPr>
              <w:pStyle w:val="Geenafstand"/>
            </w:pPr>
          </w:p>
        </w:tc>
        <w:tc>
          <w:tcPr>
            <w:tcW w:w="2266" w:type="dxa"/>
          </w:tcPr>
          <w:p w:rsidR="00F73BFA" w:rsidRDefault="00F73BFA" w:rsidP="006D4A42">
            <w:pPr>
              <w:pStyle w:val="Geenafstand"/>
            </w:pPr>
            <w:r>
              <w:t>Werkgroep rekenen</w:t>
            </w:r>
          </w:p>
        </w:tc>
        <w:tc>
          <w:tcPr>
            <w:tcW w:w="2266" w:type="dxa"/>
          </w:tcPr>
          <w:p w:rsidR="00F73BFA" w:rsidRDefault="00F73BFA" w:rsidP="006D4A42">
            <w:pPr>
              <w:pStyle w:val="Geenafstand"/>
            </w:pPr>
            <w:r>
              <w:t>Eind 2021-2022</w:t>
            </w:r>
          </w:p>
        </w:tc>
      </w:tr>
      <w:tr w:rsidR="00F73BFA" w:rsidTr="006D4A42">
        <w:tc>
          <w:tcPr>
            <w:tcW w:w="2265" w:type="dxa"/>
          </w:tcPr>
          <w:p w:rsidR="00F73BFA" w:rsidRDefault="00F73BFA" w:rsidP="00F73BFA">
            <w:pPr>
              <w:pStyle w:val="Geenafstand"/>
            </w:pPr>
            <w:r>
              <w:t xml:space="preserve">Beleid </w:t>
            </w:r>
            <w:proofErr w:type="spellStart"/>
            <w:r>
              <w:t>meerbegaafdheid</w:t>
            </w:r>
            <w:proofErr w:type="spellEnd"/>
            <w:r>
              <w:t xml:space="preserve"> implementeren</w:t>
            </w:r>
          </w:p>
        </w:tc>
        <w:tc>
          <w:tcPr>
            <w:tcW w:w="2265" w:type="dxa"/>
          </w:tcPr>
          <w:p w:rsidR="00F73BFA" w:rsidRDefault="00F73BFA" w:rsidP="00F73BFA">
            <w:pPr>
              <w:pStyle w:val="Geenafstand"/>
            </w:pPr>
            <w:r>
              <w:t xml:space="preserve">Beleid uitwerken in concrete stappen voor team. </w:t>
            </w:r>
          </w:p>
          <w:p w:rsidR="004C7630" w:rsidRDefault="004C7630" w:rsidP="00F73BFA">
            <w:pPr>
              <w:pStyle w:val="Geenafstand"/>
            </w:pPr>
          </w:p>
        </w:tc>
        <w:tc>
          <w:tcPr>
            <w:tcW w:w="2266" w:type="dxa"/>
          </w:tcPr>
          <w:p w:rsidR="00F73BFA" w:rsidRDefault="004C7630" w:rsidP="006D4A42">
            <w:pPr>
              <w:pStyle w:val="Geenafstand"/>
            </w:pPr>
            <w:r>
              <w:t>W</w:t>
            </w:r>
            <w:r w:rsidR="00F73BFA">
              <w:t>erkgroep</w:t>
            </w:r>
            <w:r>
              <w:t xml:space="preserve"> </w:t>
            </w:r>
            <w:proofErr w:type="spellStart"/>
            <w:r>
              <w:t>meerbegaafdheid</w:t>
            </w:r>
            <w:proofErr w:type="spellEnd"/>
          </w:p>
        </w:tc>
        <w:tc>
          <w:tcPr>
            <w:tcW w:w="2266" w:type="dxa"/>
          </w:tcPr>
          <w:p w:rsidR="00F73BFA" w:rsidRDefault="00F73BFA" w:rsidP="006D4A42">
            <w:pPr>
              <w:pStyle w:val="Geenafstand"/>
            </w:pPr>
            <w:r>
              <w:t>Eind 2021-2022</w:t>
            </w:r>
          </w:p>
        </w:tc>
      </w:tr>
      <w:tr w:rsidR="004C7630" w:rsidTr="006D4A42">
        <w:tc>
          <w:tcPr>
            <w:tcW w:w="2265" w:type="dxa"/>
          </w:tcPr>
          <w:p w:rsidR="004C7630" w:rsidRDefault="004C7630" w:rsidP="00F73BFA">
            <w:pPr>
              <w:pStyle w:val="Geenafstand"/>
            </w:pPr>
            <w:r>
              <w:t>Implementeren topontdekkers</w:t>
            </w:r>
          </w:p>
        </w:tc>
        <w:tc>
          <w:tcPr>
            <w:tcW w:w="2265" w:type="dxa"/>
          </w:tcPr>
          <w:p w:rsidR="004C7630" w:rsidRDefault="004C7630" w:rsidP="004C7630">
            <w:pPr>
              <w:pStyle w:val="Geenafstand"/>
              <w:numPr>
                <w:ilvl w:val="0"/>
                <w:numId w:val="4"/>
              </w:numPr>
            </w:pPr>
            <w:r>
              <w:t>Borgen van thema’s</w:t>
            </w:r>
          </w:p>
          <w:p w:rsidR="004C7630" w:rsidRDefault="004C7630" w:rsidP="004C7630">
            <w:pPr>
              <w:pStyle w:val="Geenafstand"/>
              <w:numPr>
                <w:ilvl w:val="0"/>
                <w:numId w:val="4"/>
              </w:numPr>
            </w:pPr>
            <w:r>
              <w:t>Monitoren kwaliteit van gegeven lessen topontdekkers</w:t>
            </w:r>
          </w:p>
          <w:p w:rsidR="004C7630" w:rsidRDefault="004C7630" w:rsidP="004C7630">
            <w:pPr>
              <w:pStyle w:val="Geenafstand"/>
              <w:numPr>
                <w:ilvl w:val="0"/>
                <w:numId w:val="4"/>
              </w:numPr>
            </w:pPr>
            <w:r>
              <w:t>Hoe beoordelen gemaakte opdrachten</w:t>
            </w:r>
          </w:p>
        </w:tc>
        <w:tc>
          <w:tcPr>
            <w:tcW w:w="2266" w:type="dxa"/>
          </w:tcPr>
          <w:p w:rsidR="004C7630" w:rsidRDefault="004C7630" w:rsidP="006D4A42">
            <w:pPr>
              <w:pStyle w:val="Geenafstand"/>
            </w:pPr>
            <w:r>
              <w:t>Werkgroep Topontdekkers</w:t>
            </w:r>
          </w:p>
        </w:tc>
        <w:tc>
          <w:tcPr>
            <w:tcW w:w="2266" w:type="dxa"/>
          </w:tcPr>
          <w:p w:rsidR="004C7630" w:rsidRDefault="004C7630" w:rsidP="006D4A42">
            <w:pPr>
              <w:pStyle w:val="Geenafstand"/>
            </w:pPr>
            <w:r>
              <w:t>Eind 2021-2022</w:t>
            </w:r>
          </w:p>
        </w:tc>
      </w:tr>
    </w:tbl>
    <w:p w:rsidR="00B560B6" w:rsidRPr="00B560B6" w:rsidRDefault="00B560B6" w:rsidP="00045448">
      <w:pPr>
        <w:pStyle w:val="Geenafstand"/>
        <w:rPr>
          <w:b/>
          <w:sz w:val="32"/>
          <w:szCs w:val="32"/>
        </w:rPr>
      </w:pPr>
    </w:p>
    <w:sectPr w:rsidR="00B560B6" w:rsidRPr="00B560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42948"/>
    <w:multiLevelType w:val="hybridMultilevel"/>
    <w:tmpl w:val="B0A8BA7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17283E"/>
    <w:multiLevelType w:val="hybridMultilevel"/>
    <w:tmpl w:val="C8366C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641765"/>
    <w:multiLevelType w:val="hybridMultilevel"/>
    <w:tmpl w:val="4790C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C642F5"/>
    <w:multiLevelType w:val="hybridMultilevel"/>
    <w:tmpl w:val="0B4CD1A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8"/>
    <w:rsid w:val="00045448"/>
    <w:rsid w:val="001B3735"/>
    <w:rsid w:val="00272FB5"/>
    <w:rsid w:val="003D12B5"/>
    <w:rsid w:val="004C7630"/>
    <w:rsid w:val="005C797D"/>
    <w:rsid w:val="0062262A"/>
    <w:rsid w:val="006550B3"/>
    <w:rsid w:val="00686543"/>
    <w:rsid w:val="007C38C6"/>
    <w:rsid w:val="008D666A"/>
    <w:rsid w:val="008E1F2A"/>
    <w:rsid w:val="00B076FA"/>
    <w:rsid w:val="00B560B6"/>
    <w:rsid w:val="00D42944"/>
    <w:rsid w:val="00D86ECC"/>
    <w:rsid w:val="00F73B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6738"/>
  <w15:chartTrackingRefBased/>
  <w15:docId w15:val="{429FA33E-6091-4D28-A8DB-38AF16AE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5448"/>
    <w:pPr>
      <w:spacing w:after="0" w:line="240" w:lineRule="auto"/>
    </w:pPr>
  </w:style>
  <w:style w:type="table" w:styleId="Tabelraster">
    <w:name w:val="Table Grid"/>
    <w:basedOn w:val="Standaardtabel"/>
    <w:uiPriority w:val="39"/>
    <w:rsid w:val="003D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DE6AEBD9AB1C47943F44DCAD4D9782" ma:contentTypeVersion="10" ma:contentTypeDescription="Een nieuw document maken." ma:contentTypeScope="" ma:versionID="d526f3f4d46fc8dfaf87e8dbf4229d7e">
  <xsd:schema xmlns:xsd="http://www.w3.org/2001/XMLSchema" xmlns:xs="http://www.w3.org/2001/XMLSchema" xmlns:p="http://schemas.microsoft.com/office/2006/metadata/properties" xmlns:ns2="32b653f3-b5cc-42fd-8af0-e97b2f065538" targetNamespace="http://schemas.microsoft.com/office/2006/metadata/properties" ma:root="true" ma:fieldsID="f1347bec9490a3264cdf1974ee6111a2" ns2:_="">
    <xsd:import namespace="32b653f3-b5cc-42fd-8af0-e97b2f0655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653f3-b5cc-42fd-8af0-e97b2f065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1FB7F0-0940-459D-9345-5F92F55BD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653f3-b5cc-42fd-8af0-e97b2f065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47FC09-D6F8-416E-8A5D-B50947E38313}">
  <ds:schemaRefs>
    <ds:schemaRef ds:uri="http://schemas.microsoft.com/sharepoint/v3/contenttype/forms"/>
  </ds:schemaRefs>
</ds:datastoreItem>
</file>

<file path=customXml/itemProps3.xml><?xml version="1.0" encoding="utf-8"?>
<ds:datastoreItem xmlns:ds="http://schemas.openxmlformats.org/officeDocument/2006/customXml" ds:itemID="{70A3ADE8-6C8E-4A8F-80B8-00BB781EC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6A98FD7C</Template>
  <TotalTime>103</TotalTime>
  <Pages>3</Pages>
  <Words>794</Words>
  <Characters>4370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Angelien van Beekveld</dc:creator>
  <cp:keywords/>
  <dc:description/>
  <cp:lastModifiedBy>Angelien van Beekveld</cp:lastModifiedBy>
  <cp:revision>9</cp:revision>
  <dcterms:created xsi:type="dcterms:W3CDTF">2021-09-17T07:26:00Z</dcterms:created>
  <dcterms:modified xsi:type="dcterms:W3CDTF">2021-09-17T09:45:00Z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0x01010056DE6AEBD9AB1C47943F44DCAD4D9782</vt:lpwstr>
  </property>
</Properties>
</file>